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E3" w:rsidRPr="00994B27" w:rsidRDefault="000250E3" w:rsidP="000250E3">
      <w:pPr>
        <w:keepLines/>
        <w:spacing w:before="240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994B27">
        <w:rPr>
          <w:rFonts w:ascii="Arial" w:hAnsi="Arial" w:cs="Arial"/>
          <w:b/>
          <w:sz w:val="22"/>
          <w:szCs w:val="22"/>
          <w:u w:val="single"/>
        </w:rPr>
        <w:t>Queensland Government response to the recommendations of the report of the review of the Fair Work legislation</w:t>
      </w:r>
    </w:p>
    <w:p w:rsidR="000250E3" w:rsidRDefault="000250E3" w:rsidP="000250E3">
      <w:pPr>
        <w:pStyle w:val="Header"/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Attorney-General and Minister for Justice</w:t>
      </w:r>
    </w:p>
    <w:p w:rsidR="00E973BC" w:rsidRPr="003A13A1" w:rsidRDefault="00E973BC" w:rsidP="003A13A1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0250E3" w:rsidRDefault="000250E3" w:rsidP="000250E3">
      <w:pPr>
        <w:pStyle w:val="PortfolioBullet"/>
        <w:numPr>
          <w:ilvl w:val="0"/>
          <w:numId w:val="1"/>
        </w:numPr>
        <w:tabs>
          <w:tab w:val="clear" w:pos="720"/>
          <w:tab w:val="num" w:pos="360"/>
        </w:tabs>
        <w:spacing w:before="240" w:after="0"/>
        <w:ind w:left="360"/>
        <w:rPr>
          <w:rFonts w:ascii="Times New Roman" w:hAnsi="Times New Roman"/>
          <w:sz w:val="24"/>
          <w:szCs w:val="24"/>
        </w:rPr>
      </w:pPr>
      <w:r w:rsidRPr="00994B27">
        <w:rPr>
          <w:rFonts w:cs="Arial"/>
          <w:szCs w:val="22"/>
        </w:rPr>
        <w:t>Following the public release of the final report of the Fair Work legislation re</w:t>
      </w:r>
      <w:r>
        <w:rPr>
          <w:rFonts w:cs="Arial"/>
          <w:szCs w:val="22"/>
        </w:rPr>
        <w:t>view panel</w:t>
      </w:r>
      <w:r w:rsidRPr="00994B27">
        <w:rPr>
          <w:rFonts w:cs="Arial"/>
          <w:szCs w:val="22"/>
        </w:rPr>
        <w:t xml:space="preserve"> on 2 August 2012, </w:t>
      </w:r>
      <w:r w:rsidR="007E1CDF">
        <w:rPr>
          <w:rFonts w:cs="Arial"/>
          <w:szCs w:val="22"/>
        </w:rPr>
        <w:t>S</w:t>
      </w:r>
      <w:r w:rsidR="007E1CDF" w:rsidRPr="00994B27">
        <w:rPr>
          <w:rFonts w:cs="Arial"/>
          <w:szCs w:val="22"/>
        </w:rPr>
        <w:t xml:space="preserve">tate </w:t>
      </w:r>
      <w:r w:rsidRPr="00994B27">
        <w:rPr>
          <w:rFonts w:cs="Arial"/>
          <w:szCs w:val="22"/>
        </w:rPr>
        <w:t xml:space="preserve">Ministers were invited to make written submissions in response to the </w:t>
      </w:r>
      <w:r>
        <w:rPr>
          <w:rFonts w:cs="Arial"/>
          <w:szCs w:val="22"/>
        </w:rPr>
        <w:t xml:space="preserve">report </w:t>
      </w:r>
      <w:r w:rsidRPr="00994B27">
        <w:rPr>
          <w:rFonts w:cs="Arial"/>
          <w:szCs w:val="22"/>
        </w:rPr>
        <w:t>recommendations to the Honourable Bill Shorten MP</w:t>
      </w:r>
      <w:r>
        <w:rPr>
          <w:rFonts w:cs="Arial"/>
          <w:szCs w:val="22"/>
        </w:rPr>
        <w:t xml:space="preserve">, </w:t>
      </w:r>
      <w:r w:rsidRPr="00994B27">
        <w:rPr>
          <w:rFonts w:cs="Arial"/>
          <w:szCs w:val="22"/>
        </w:rPr>
        <w:t>Federal Minister for Employment and Workplac</w:t>
      </w:r>
      <w:r>
        <w:rPr>
          <w:rFonts w:cs="Arial"/>
          <w:szCs w:val="22"/>
        </w:rPr>
        <w:t>e Relations.</w:t>
      </w:r>
      <w:r w:rsidRPr="00A34593">
        <w:rPr>
          <w:rFonts w:ascii="Times New Roman" w:hAnsi="Times New Roman"/>
          <w:sz w:val="24"/>
          <w:szCs w:val="24"/>
        </w:rPr>
        <w:t xml:space="preserve"> </w:t>
      </w:r>
    </w:p>
    <w:p w:rsidR="000250E3" w:rsidRPr="000672F8" w:rsidRDefault="000250E3" w:rsidP="000250E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0672F8">
        <w:rPr>
          <w:rFonts w:ascii="Arial" w:hAnsi="Arial" w:cs="Arial"/>
          <w:sz w:val="22"/>
          <w:szCs w:val="22"/>
        </w:rPr>
        <w:t>The Queensland Government response highlights the recommendations of greatest significance to the Queensland Government, which include those that address individual flexibility arrangements, Greenfields agreements, unfair dismissal and the definition of a small business.  Also highlighted are the missed opportunities to adequately address the concerns of businesses in relation to enterprise bargaining, productivity and increased industrial disputation and unlawful industrial action.</w:t>
      </w:r>
    </w:p>
    <w:p w:rsidR="000250E3" w:rsidRDefault="000250E3" w:rsidP="000250E3">
      <w:pPr>
        <w:tabs>
          <w:tab w:val="left" w:pos="426"/>
        </w:tabs>
        <w:spacing w:before="240"/>
        <w:ind w:left="426" w:hanging="426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3</w:t>
      </w:r>
      <w:r w:rsidRPr="009D3A54"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 w:rsidRPr="00875227">
        <w:rPr>
          <w:rFonts w:ascii="Arial" w:hAnsi="Arial" w:cs="Arial"/>
          <w:bCs/>
          <w:color w:val="auto"/>
          <w:sz w:val="22"/>
          <w:szCs w:val="22"/>
          <w:u w:val="single"/>
        </w:rPr>
        <w:t>Cabinet approved</w:t>
      </w:r>
      <w:r w:rsidRPr="009D3A54">
        <w:rPr>
          <w:rFonts w:ascii="Arial" w:hAnsi="Arial" w:cs="Arial"/>
          <w:bCs/>
          <w:color w:val="auto"/>
          <w:sz w:val="22"/>
          <w:szCs w:val="22"/>
        </w:rPr>
        <w:t xml:space="preserve"> th</w:t>
      </w:r>
      <w:r>
        <w:rPr>
          <w:rFonts w:ascii="Arial" w:hAnsi="Arial" w:cs="Arial"/>
          <w:bCs/>
          <w:color w:val="auto"/>
          <w:sz w:val="22"/>
          <w:szCs w:val="22"/>
        </w:rPr>
        <w:t>e Queensland Government response and that the response be provided, with no requirement for confidentiality, to Minister Shorten.</w:t>
      </w:r>
    </w:p>
    <w:p w:rsidR="000250E3" w:rsidRPr="009D3A54" w:rsidRDefault="000250E3" w:rsidP="000250E3">
      <w:pPr>
        <w:tabs>
          <w:tab w:val="left" w:pos="426"/>
        </w:tabs>
        <w:spacing w:before="240"/>
        <w:ind w:left="426" w:hanging="426"/>
        <w:jc w:val="both"/>
        <w:rPr>
          <w:rFonts w:ascii="Arial" w:hAnsi="Arial" w:cs="Arial"/>
          <w:bCs/>
          <w:i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4.</w:t>
      </w:r>
      <w:r>
        <w:rPr>
          <w:rFonts w:ascii="Arial" w:hAnsi="Arial" w:cs="Arial"/>
          <w:bCs/>
          <w:color w:val="auto"/>
          <w:sz w:val="22"/>
          <w:szCs w:val="22"/>
        </w:rPr>
        <w:tab/>
      </w:r>
      <w:r w:rsidRPr="009D3A54">
        <w:rPr>
          <w:rFonts w:ascii="Arial" w:hAnsi="Arial" w:cs="Arial"/>
          <w:bCs/>
          <w:i/>
          <w:color w:val="auto"/>
          <w:sz w:val="22"/>
          <w:szCs w:val="22"/>
          <w:u w:val="single"/>
        </w:rPr>
        <w:t>Attachment</w:t>
      </w:r>
      <w:r w:rsidR="007E1CDF">
        <w:rPr>
          <w:rFonts w:ascii="Arial" w:hAnsi="Arial" w:cs="Arial"/>
          <w:bCs/>
          <w:i/>
          <w:color w:val="auto"/>
          <w:sz w:val="22"/>
          <w:szCs w:val="22"/>
          <w:u w:val="single"/>
        </w:rPr>
        <w:t>:</w:t>
      </w:r>
    </w:p>
    <w:p w:rsidR="000250E3" w:rsidRPr="009D3A54" w:rsidRDefault="0003154A" w:rsidP="000250E3">
      <w:pPr>
        <w:numPr>
          <w:ilvl w:val="0"/>
          <w:numId w:val="2"/>
        </w:numPr>
        <w:spacing w:before="240"/>
        <w:ind w:left="811" w:hanging="385"/>
        <w:jc w:val="both"/>
        <w:rPr>
          <w:rFonts w:ascii="Arial" w:hAnsi="Arial" w:cs="Arial"/>
          <w:sz w:val="22"/>
          <w:szCs w:val="22"/>
        </w:rPr>
      </w:pPr>
      <w:hyperlink r:id="rId7" w:history="1">
        <w:r w:rsidR="000250E3" w:rsidRPr="00E72B67">
          <w:rPr>
            <w:rStyle w:val="Hyperlink"/>
            <w:rFonts w:ascii="Arial" w:hAnsi="Arial" w:cs="Arial"/>
            <w:sz w:val="22"/>
            <w:szCs w:val="22"/>
          </w:rPr>
          <w:t>Queensland Government response</w:t>
        </w:r>
      </w:hyperlink>
      <w:r w:rsidR="007E1CDF">
        <w:rPr>
          <w:rFonts w:ascii="Arial" w:hAnsi="Arial" w:cs="Arial"/>
          <w:sz w:val="22"/>
          <w:szCs w:val="22"/>
        </w:rPr>
        <w:t>.</w:t>
      </w:r>
    </w:p>
    <w:p w:rsidR="00E973BC" w:rsidRPr="00D6589B" w:rsidRDefault="00E973BC" w:rsidP="00D6589B"/>
    <w:sectPr w:rsidR="00E973BC" w:rsidRPr="00D6589B" w:rsidSect="00732E2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511" w:rsidRDefault="002A1511" w:rsidP="00D6589B">
      <w:r>
        <w:separator/>
      </w:r>
    </w:p>
  </w:endnote>
  <w:endnote w:type="continuationSeparator" w:id="0">
    <w:p w:rsidR="002A1511" w:rsidRDefault="002A151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511" w:rsidRDefault="002A1511" w:rsidP="00D6589B">
      <w:r>
        <w:separator/>
      </w:r>
    </w:p>
  </w:footnote>
  <w:footnote w:type="continuationSeparator" w:id="0">
    <w:p w:rsidR="002A1511" w:rsidRDefault="002A151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227" w:rsidRPr="00937A4A" w:rsidRDefault="00875227" w:rsidP="0087522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875227" w:rsidRPr="00937A4A" w:rsidRDefault="00875227" w:rsidP="0087522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875227" w:rsidRPr="00937A4A" w:rsidRDefault="00875227" w:rsidP="0087522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December 2012</w:t>
    </w:r>
  </w:p>
  <w:p w:rsidR="00875227" w:rsidRDefault="008752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3F5"/>
    <w:multiLevelType w:val="multilevel"/>
    <w:tmpl w:val="CE2E3354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250E3"/>
    <w:rsid w:val="0003154A"/>
    <w:rsid w:val="000430DD"/>
    <w:rsid w:val="00080F8F"/>
    <w:rsid w:val="0008575A"/>
    <w:rsid w:val="00102858"/>
    <w:rsid w:val="001318FA"/>
    <w:rsid w:val="00140936"/>
    <w:rsid w:val="00174117"/>
    <w:rsid w:val="001E209B"/>
    <w:rsid w:val="001E7127"/>
    <w:rsid w:val="0021344B"/>
    <w:rsid w:val="00233658"/>
    <w:rsid w:val="002A1511"/>
    <w:rsid w:val="002D649F"/>
    <w:rsid w:val="003816A0"/>
    <w:rsid w:val="003A13A1"/>
    <w:rsid w:val="003B5871"/>
    <w:rsid w:val="004E3AE1"/>
    <w:rsid w:val="00501C66"/>
    <w:rsid w:val="0050474C"/>
    <w:rsid w:val="00550873"/>
    <w:rsid w:val="005819D2"/>
    <w:rsid w:val="00654B0A"/>
    <w:rsid w:val="00732E22"/>
    <w:rsid w:val="00752719"/>
    <w:rsid w:val="00757B12"/>
    <w:rsid w:val="007B6705"/>
    <w:rsid w:val="007E1CDF"/>
    <w:rsid w:val="00821E64"/>
    <w:rsid w:val="00830D3C"/>
    <w:rsid w:val="00875227"/>
    <w:rsid w:val="008A00E7"/>
    <w:rsid w:val="008A4523"/>
    <w:rsid w:val="008F2965"/>
    <w:rsid w:val="008F44CD"/>
    <w:rsid w:val="0093748E"/>
    <w:rsid w:val="00A527A5"/>
    <w:rsid w:val="00AD7250"/>
    <w:rsid w:val="00AE69F0"/>
    <w:rsid w:val="00B35DD1"/>
    <w:rsid w:val="00C07656"/>
    <w:rsid w:val="00C40FB0"/>
    <w:rsid w:val="00C75E67"/>
    <w:rsid w:val="00C77382"/>
    <w:rsid w:val="00CB1501"/>
    <w:rsid w:val="00CE6FBA"/>
    <w:rsid w:val="00CF0D8A"/>
    <w:rsid w:val="00D6589B"/>
    <w:rsid w:val="00D75134"/>
    <w:rsid w:val="00DB6FE7"/>
    <w:rsid w:val="00DC0E26"/>
    <w:rsid w:val="00DE61EC"/>
    <w:rsid w:val="00E01CB9"/>
    <w:rsid w:val="00E40004"/>
    <w:rsid w:val="00E72B67"/>
    <w:rsid w:val="00E973BC"/>
    <w:rsid w:val="00F10DF9"/>
    <w:rsid w:val="00F82058"/>
    <w:rsid w:val="00FA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customStyle="1" w:styleId="PortfolioBullet">
    <w:name w:val="Portfolio_Bullet"/>
    <w:basedOn w:val="Normal"/>
    <w:rsid w:val="000250E3"/>
    <w:pPr>
      <w:keepLines/>
      <w:numPr>
        <w:numId w:val="3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paragraph" w:customStyle="1" w:styleId="PortfolioBullet2">
    <w:name w:val="Portfolio_Bullet2"/>
    <w:basedOn w:val="Normal"/>
    <w:rsid w:val="000250E3"/>
    <w:pPr>
      <w:keepLines/>
      <w:numPr>
        <w:ilvl w:val="1"/>
        <w:numId w:val="3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paragraph" w:customStyle="1" w:styleId="PortfolioBullet3">
    <w:name w:val="Portfolio_Bullet3"/>
    <w:basedOn w:val="Normal"/>
    <w:rsid w:val="000250E3"/>
    <w:pPr>
      <w:keepLines/>
      <w:numPr>
        <w:ilvl w:val="2"/>
        <w:numId w:val="3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character" w:styleId="Hyperlink">
    <w:name w:val="Hyperlink"/>
    <w:rsid w:val="00E72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Government%20response%20to%20the%20Fair%20Work%20Legisl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990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1143</CharactersWithSpaces>
  <SharedDoc>false</SharedDoc>
  <HyperlinkBase>https://www.cabinet.qld.gov.au/documents/2012/Dec/Fair Work Legislation/</HyperlinkBase>
  <HLinks>
    <vt:vector size="6" baseType="variant">
      <vt:variant>
        <vt:i4>5636163</vt:i4>
      </vt:variant>
      <vt:variant>
        <vt:i4>0</vt:i4>
      </vt:variant>
      <vt:variant>
        <vt:i4>0</vt:i4>
      </vt:variant>
      <vt:variant>
        <vt:i4>5</vt:i4>
      </vt:variant>
      <vt:variant>
        <vt:lpwstr>Attachments/Government response to the Fair Work Legislation.PDF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2013-02-18T00:58:00Z</cp:lastPrinted>
  <dcterms:created xsi:type="dcterms:W3CDTF">2017-10-24T23:18:00Z</dcterms:created>
  <dcterms:modified xsi:type="dcterms:W3CDTF">2018-03-06T01:12:00Z</dcterms:modified>
  <cp:category>legislation,Industrial_Relations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-2145401630</vt:i4>
  </property>
  <property fmtid="{D5CDD505-2E9C-101B-9397-08002B2CF9AE}" pid="3" name="_NewReviewCycle">
    <vt:lpwstr/>
  </property>
  <property fmtid="{D5CDD505-2E9C-101B-9397-08002B2CF9AE}" pid="4" name="_PreviousAdHocReviewCycleID">
    <vt:i4>-731068445</vt:i4>
  </property>
  <property fmtid="{D5CDD505-2E9C-101B-9397-08002B2CF9AE}" pid="5" name="_ReviewingToolsShownOnce">
    <vt:lpwstr/>
  </property>
</Properties>
</file>